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E5735F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 xml:space="preserve">PAUTA DA </w:t>
      </w:r>
      <w:r w:rsidR="00501E28">
        <w:rPr>
          <w:rFonts w:ascii="Arial" w:hAnsi="Arial" w:cs="Arial"/>
          <w:b/>
          <w:sz w:val="24"/>
          <w:szCs w:val="24"/>
        </w:rPr>
        <w:t>SEXTA</w:t>
      </w:r>
      <w:r w:rsidR="008A1358" w:rsidRPr="00E5735F">
        <w:rPr>
          <w:rFonts w:ascii="Arial" w:hAnsi="Arial" w:cs="Arial"/>
          <w:b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E5735F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E5735F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134B8C" w:rsidRPr="00E5735F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E35337" w:rsidRPr="00E5735F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1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C80AC8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E5735F">
        <w:rPr>
          <w:rFonts w:ascii="Arial" w:hAnsi="Arial" w:cs="Arial"/>
          <w:sz w:val="24"/>
          <w:szCs w:val="24"/>
        </w:rPr>
        <w:t xml:space="preserve">As atas </w:t>
      </w:r>
      <w:r w:rsidR="00E35337" w:rsidRPr="00E5735F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2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2494" w:rsidRPr="00E5735F">
        <w:rPr>
          <w:rFonts w:ascii="Arial" w:hAnsi="Arial" w:cs="Arial"/>
          <w:b/>
          <w:color w:val="FF0000"/>
          <w:sz w:val="24"/>
          <w:szCs w:val="24"/>
        </w:rPr>
        <w:t>–</w:t>
      </w:r>
      <w:r w:rsidR="00F7747F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sz w:val="24"/>
          <w:szCs w:val="24"/>
        </w:rPr>
        <w:t>Leitura das correspondências recebidas;</w:t>
      </w:r>
    </w:p>
    <w:p w:rsidR="00E8228D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E516F">
        <w:rPr>
          <w:rFonts w:ascii="Arial" w:hAnsi="Arial" w:cs="Arial"/>
          <w:b/>
          <w:color w:val="FF0000"/>
          <w:sz w:val="24"/>
          <w:szCs w:val="24"/>
        </w:rPr>
        <w:t>3</w:t>
      </w:r>
      <w:r w:rsidR="00E8228D" w:rsidRPr="004E516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E8228D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E8228D" w:rsidRPr="00E5735F">
        <w:rPr>
          <w:rFonts w:ascii="Arial" w:hAnsi="Arial" w:cs="Arial"/>
          <w:sz w:val="24"/>
          <w:szCs w:val="24"/>
        </w:rPr>
        <w:t>Leitura</w:t>
      </w:r>
      <w:proofErr w:type="gramEnd"/>
      <w:r w:rsidR="00E8228D" w:rsidRPr="00E5735F">
        <w:rPr>
          <w:rFonts w:ascii="Arial" w:hAnsi="Arial" w:cs="Arial"/>
          <w:sz w:val="24"/>
          <w:szCs w:val="24"/>
        </w:rPr>
        <w:t xml:space="preserve"> d</w:t>
      </w:r>
      <w:r w:rsidR="00252D30" w:rsidRPr="00E5735F">
        <w:rPr>
          <w:rFonts w:ascii="Arial" w:hAnsi="Arial" w:cs="Arial"/>
          <w:sz w:val="24"/>
          <w:szCs w:val="24"/>
        </w:rPr>
        <w:t>a</w:t>
      </w:r>
      <w:r w:rsidR="00E8228D" w:rsidRPr="00E5735F">
        <w:rPr>
          <w:rFonts w:ascii="Arial" w:hAnsi="Arial" w:cs="Arial"/>
          <w:sz w:val="24"/>
          <w:szCs w:val="24"/>
        </w:rPr>
        <w:t xml:space="preserve">s proposições avulsas </w:t>
      </w:r>
    </w:p>
    <w:p w:rsidR="00712CF4" w:rsidRDefault="00B36294" w:rsidP="00B36294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  <w:sz w:val="24"/>
          <w:szCs w:val="24"/>
        </w:rPr>
      </w:pPr>
      <w:r w:rsidRPr="004E516F">
        <w:rPr>
          <w:rFonts w:ascii="Arial" w:hAnsi="Arial" w:cs="Arial"/>
          <w:b/>
          <w:color w:val="FF0000"/>
          <w:sz w:val="24"/>
          <w:szCs w:val="24"/>
        </w:rPr>
        <w:t>4</w:t>
      </w:r>
      <w:r w:rsidR="00712CF4" w:rsidRPr="004E516F">
        <w:rPr>
          <w:rFonts w:ascii="Arial" w:hAnsi="Arial" w:cs="Arial"/>
          <w:b/>
          <w:color w:val="FF0000"/>
          <w:sz w:val="24"/>
          <w:szCs w:val="24"/>
        </w:rPr>
        <w:t>-</w:t>
      </w:r>
      <w:r w:rsidR="00712CF4" w:rsidRPr="00B36294">
        <w:rPr>
          <w:rFonts w:ascii="Arial" w:hAnsi="Arial" w:cs="Arial"/>
          <w:sz w:val="24"/>
          <w:szCs w:val="24"/>
        </w:rPr>
        <w:t xml:space="preserve"> Leitura do parecer ao seguinte projeto:</w:t>
      </w:r>
    </w:p>
    <w:p w:rsidR="004E516F" w:rsidRPr="00B36294" w:rsidRDefault="004E516F" w:rsidP="00B36294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  <w:sz w:val="24"/>
          <w:szCs w:val="24"/>
        </w:rPr>
      </w:pPr>
    </w:p>
    <w:p w:rsidR="00712CF4" w:rsidRPr="004E516F" w:rsidRDefault="00B36294" w:rsidP="00B36294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 w:rsidRPr="004E516F">
        <w:rPr>
          <w:rFonts w:ascii="Arial" w:hAnsi="Arial" w:cs="Arial"/>
          <w:b/>
          <w:color w:val="FF0000"/>
          <w:sz w:val="24"/>
          <w:szCs w:val="24"/>
        </w:rPr>
        <w:t xml:space="preserve">a) </w:t>
      </w:r>
      <w:r w:rsidR="00712CF4" w:rsidRPr="004E516F">
        <w:rPr>
          <w:rFonts w:ascii="Arial" w:hAnsi="Arial" w:cs="Arial"/>
          <w:b/>
          <w:sz w:val="24"/>
          <w:szCs w:val="24"/>
        </w:rPr>
        <w:t>Projeto de Decreto Legislativo nº 001/2023</w:t>
      </w:r>
    </w:p>
    <w:p w:rsidR="00712CF4" w:rsidRDefault="00B36294" w:rsidP="00B36294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12CF4">
        <w:rPr>
          <w:rFonts w:ascii="Arial" w:hAnsi="Arial" w:cs="Arial"/>
          <w:sz w:val="24"/>
          <w:szCs w:val="24"/>
        </w:rPr>
        <w:t>Mesa Diretora</w:t>
      </w:r>
    </w:p>
    <w:p w:rsidR="00712CF4" w:rsidRPr="00B36294" w:rsidRDefault="00B36294" w:rsidP="00B36294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12CF4" w:rsidRPr="00B36294">
        <w:rPr>
          <w:rFonts w:ascii="Arial" w:hAnsi="Arial" w:cs="Arial"/>
          <w:sz w:val="24"/>
          <w:szCs w:val="24"/>
        </w:rPr>
        <w:t>Confere honrarias alusivas ao Dia Internacional da Mulher</w:t>
      </w:r>
    </w:p>
    <w:p w:rsidR="00712CF4" w:rsidRPr="00712CF4" w:rsidRDefault="00712CF4" w:rsidP="00712CF4">
      <w:pPr>
        <w:pStyle w:val="PargrafodaLista"/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:rsidR="0090258C" w:rsidRPr="00E5735F" w:rsidRDefault="00712CF4" w:rsidP="009025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E516F">
        <w:rPr>
          <w:rFonts w:ascii="Arial" w:hAnsi="Arial" w:cs="Arial"/>
          <w:b/>
          <w:color w:val="FF0000"/>
          <w:sz w:val="24"/>
          <w:szCs w:val="24"/>
        </w:rPr>
        <w:t>5</w:t>
      </w:r>
      <w:r w:rsidR="0090258C" w:rsidRPr="004E516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90258C">
        <w:rPr>
          <w:rFonts w:ascii="Arial" w:hAnsi="Arial" w:cs="Arial"/>
          <w:sz w:val="24"/>
          <w:szCs w:val="24"/>
        </w:rPr>
        <w:t xml:space="preserve"> Leitura</w:t>
      </w:r>
      <w:proofErr w:type="gramEnd"/>
      <w:r w:rsidR="0090258C">
        <w:rPr>
          <w:rFonts w:ascii="Arial" w:hAnsi="Arial" w:cs="Arial"/>
          <w:sz w:val="24"/>
          <w:szCs w:val="24"/>
        </w:rPr>
        <w:t xml:space="preserve"> do Relatório da CPI (Rodoviária), instituída pela Portaria nº013/2022</w:t>
      </w:r>
    </w:p>
    <w:p w:rsidR="008A1358" w:rsidRPr="00E5735F" w:rsidRDefault="0090258C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90258C" w:rsidRDefault="0090258C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1C695B" w:rsidRPr="005975B1" w:rsidRDefault="005975B1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4E516F">
        <w:rPr>
          <w:rFonts w:ascii="Arial" w:hAnsi="Arial" w:cs="Arial"/>
          <w:b/>
          <w:color w:val="FF0000"/>
          <w:sz w:val="24"/>
          <w:szCs w:val="24"/>
        </w:rPr>
        <w:t>6</w:t>
      </w:r>
      <w:r w:rsidR="00062504" w:rsidRPr="004E516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13D5D" w:rsidRPr="004E516F">
        <w:rPr>
          <w:rFonts w:ascii="Arial" w:hAnsi="Arial" w:cs="Arial"/>
          <w:b/>
          <w:color w:val="FF0000"/>
          <w:sz w:val="24"/>
          <w:szCs w:val="24"/>
        </w:rPr>
        <w:t>-</w:t>
      </w:r>
      <w:r w:rsidR="00213D5D" w:rsidRPr="005975B1">
        <w:rPr>
          <w:rFonts w:ascii="Arial" w:hAnsi="Arial" w:cs="Arial"/>
          <w:b/>
          <w:color w:val="FF0000"/>
          <w:sz w:val="24"/>
          <w:szCs w:val="24"/>
        </w:rPr>
        <w:t xml:space="preserve"> TRIBUNA LIVRE:</w:t>
      </w:r>
    </w:p>
    <w:p w:rsidR="00B67CED" w:rsidRDefault="00527F74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Terezinha Ferreira - Dia nacional das tradições de raízes africanas </w:t>
      </w:r>
    </w:p>
    <w:p w:rsidR="00527F74" w:rsidRDefault="003871F0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Aloani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Emanuele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="00527F74">
        <w:rPr>
          <w:rFonts w:ascii="Arial" w:hAnsi="Arial" w:cs="Arial"/>
          <w:sz w:val="24"/>
          <w:szCs w:val="24"/>
        </w:rPr>
        <w:t>Transporte da Prefeitura para creche</w:t>
      </w:r>
    </w:p>
    <w:p w:rsidR="00527F74" w:rsidRDefault="00527F74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Ana Daria Leite Viana - Violência contra mulher </w:t>
      </w:r>
    </w:p>
    <w:p w:rsidR="00527F74" w:rsidRDefault="00527F74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Patrícia Anselmo - Descaso médico no PSF de Nova Viçosa</w:t>
      </w:r>
    </w:p>
    <w:p w:rsidR="00527F74" w:rsidRPr="00E5735F" w:rsidRDefault="00527F74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Davi Otaviano Pi</w:t>
      </w:r>
      <w:r w:rsidR="003871F0">
        <w:rPr>
          <w:rFonts w:ascii="Arial" w:hAnsi="Arial" w:cs="Arial"/>
          <w:sz w:val="24"/>
          <w:szCs w:val="24"/>
        </w:rPr>
        <w:t>res - Apreensão indevida de veículo</w:t>
      </w:r>
    </w:p>
    <w:p w:rsidR="00993CD9" w:rsidRPr="00E5735F" w:rsidRDefault="00993CD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A07AC4" w:rsidRPr="00E5735F" w:rsidRDefault="009A74F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  <w:sz w:val="24"/>
          <w:szCs w:val="24"/>
        </w:rPr>
      </w:pPr>
      <w:r w:rsidRPr="004E516F">
        <w:rPr>
          <w:rFonts w:ascii="Arial" w:hAnsi="Arial" w:cs="Arial"/>
          <w:b/>
          <w:sz w:val="24"/>
          <w:szCs w:val="24"/>
        </w:rPr>
        <w:t xml:space="preserve"> </w:t>
      </w:r>
      <w:r w:rsidR="005975B1" w:rsidRPr="004E516F">
        <w:rPr>
          <w:rFonts w:ascii="Arial" w:hAnsi="Arial" w:cs="Arial"/>
          <w:b/>
          <w:color w:val="FF0000"/>
          <w:sz w:val="24"/>
          <w:szCs w:val="24"/>
        </w:rPr>
        <w:t>7</w:t>
      </w:r>
      <w:r w:rsidR="00004D46" w:rsidRPr="00E5735F">
        <w:rPr>
          <w:rFonts w:ascii="Arial" w:hAnsi="Arial" w:cs="Arial"/>
          <w:b/>
          <w:color w:val="FF0000"/>
          <w:sz w:val="24"/>
          <w:szCs w:val="24"/>
        </w:rPr>
        <w:t xml:space="preserve"> – PALAVRA LIVRE:</w:t>
      </w:r>
      <w:r w:rsidR="00004D46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(Cada vereador terá 5 minuto</w:t>
      </w:r>
      <w:r w:rsidR="00A70477" w:rsidRPr="00E5735F">
        <w:rPr>
          <w:rFonts w:ascii="Arial" w:hAnsi="Arial" w:cs="Arial"/>
          <w:i/>
          <w:sz w:val="24"/>
          <w:szCs w:val="24"/>
        </w:rPr>
        <w:t xml:space="preserve">s para discutir qualquer tema, </w:t>
      </w:r>
      <w:r w:rsidR="00004D46" w:rsidRPr="00E5735F">
        <w:rPr>
          <w:rFonts w:ascii="Arial" w:hAnsi="Arial" w:cs="Arial"/>
          <w:i/>
          <w:sz w:val="24"/>
          <w:szCs w:val="24"/>
        </w:rPr>
        <w:t>permitindo apartes, art. 145 do RI</w:t>
      </w:r>
      <w:proofErr w:type="gramStart"/>
      <w:r w:rsidR="00004D46" w:rsidRPr="00E5735F">
        <w:rPr>
          <w:rFonts w:ascii="Arial" w:hAnsi="Arial" w:cs="Arial"/>
          <w:i/>
          <w:sz w:val="24"/>
          <w:szCs w:val="24"/>
        </w:rPr>
        <w:t>)</w:t>
      </w:r>
      <w:proofErr w:type="gramEnd"/>
    </w:p>
    <w:p w:rsidR="00707023" w:rsidRPr="00E5735F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Pr="00E5735F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E5735F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E5735F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E833EF" w:rsidRPr="00E5735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E5735F" w:rsidRDefault="005975B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B22D5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E5735F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E5735F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E5735F">
        <w:rPr>
          <w:rFonts w:ascii="Arial" w:hAnsi="Arial" w:cs="Arial"/>
          <w:sz w:val="24"/>
          <w:szCs w:val="24"/>
        </w:rPr>
        <w:t>(5 minutos art. 148 do RI)</w:t>
      </w:r>
      <w:r w:rsidR="009720C3" w:rsidRPr="00E5735F">
        <w:rPr>
          <w:rFonts w:ascii="Arial" w:hAnsi="Arial" w:cs="Arial"/>
          <w:sz w:val="24"/>
          <w:szCs w:val="24"/>
        </w:rPr>
        <w:t xml:space="preserve"> </w:t>
      </w:r>
      <w:r w:rsidR="00C61536" w:rsidRPr="00E5735F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E5735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506D4C" w:rsidRPr="00E5735F" w:rsidRDefault="00506D4C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D2071E" w:rsidRPr="00E5735F" w:rsidRDefault="005975B1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D2071E" w:rsidRPr="00E5735F">
        <w:rPr>
          <w:rFonts w:ascii="Arial" w:hAnsi="Arial" w:cs="Arial"/>
          <w:b/>
          <w:color w:val="FF0000"/>
          <w:sz w:val="24"/>
          <w:szCs w:val="24"/>
        </w:rPr>
        <w:t xml:space="preserve"> - DISCUSSÃO E VOTAÇÃO DO SEGUINTE PROJETO:</w:t>
      </w:r>
    </w:p>
    <w:p w:rsidR="00043838" w:rsidRDefault="0004383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501E28" w:rsidRPr="00501E28" w:rsidRDefault="00501E28" w:rsidP="00501E28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501E28">
        <w:rPr>
          <w:rFonts w:ascii="Arial" w:hAnsi="Arial" w:cs="Arial"/>
          <w:b/>
        </w:rPr>
        <w:t xml:space="preserve">a) Projeto de Emenda a Lei Orgânica Municipal nº 002/2022 </w:t>
      </w:r>
      <w:r>
        <w:rPr>
          <w:rFonts w:ascii="Arial" w:hAnsi="Arial" w:cs="Arial"/>
          <w:b/>
          <w:color w:val="FF0000"/>
        </w:rPr>
        <w:t>2</w:t>
      </w:r>
      <w:r w:rsidRPr="00501E28">
        <w:rPr>
          <w:rFonts w:ascii="Arial" w:hAnsi="Arial" w:cs="Arial"/>
          <w:b/>
          <w:color w:val="FF0000"/>
        </w:rPr>
        <w:t>º TURNO DE VOTAÇÃO</w:t>
      </w:r>
    </w:p>
    <w:p w:rsidR="00501E28" w:rsidRPr="00501E28" w:rsidRDefault="00501E28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01E28">
        <w:rPr>
          <w:rFonts w:ascii="Arial" w:hAnsi="Arial" w:cs="Arial"/>
        </w:rPr>
        <w:t xml:space="preserve">    Prefeito Municipal</w:t>
      </w:r>
    </w:p>
    <w:p w:rsidR="00501E28" w:rsidRPr="00501E28" w:rsidRDefault="00501E28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01E28">
        <w:rPr>
          <w:rFonts w:ascii="Arial" w:hAnsi="Arial" w:cs="Arial"/>
        </w:rPr>
        <w:t xml:space="preserve">    Altera o art. 127, instituindo o Diário Oficial Eletrônico do Município de Viçosa e </w:t>
      </w:r>
      <w:proofErr w:type="gramStart"/>
      <w:r w:rsidRPr="00501E28">
        <w:rPr>
          <w:rFonts w:ascii="Arial" w:hAnsi="Arial" w:cs="Arial"/>
        </w:rPr>
        <w:t>dá</w:t>
      </w:r>
      <w:proofErr w:type="gramEnd"/>
      <w:r w:rsidRPr="00501E28">
        <w:rPr>
          <w:rFonts w:ascii="Arial" w:hAnsi="Arial" w:cs="Arial"/>
        </w:rPr>
        <w:t xml:space="preserve">   </w:t>
      </w:r>
    </w:p>
    <w:p w:rsidR="00501E28" w:rsidRPr="00E9006F" w:rsidRDefault="00501E28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01E28">
        <w:rPr>
          <w:rFonts w:ascii="Arial" w:hAnsi="Arial" w:cs="Arial"/>
        </w:rPr>
        <w:t xml:space="preserve">    </w:t>
      </w:r>
      <w:proofErr w:type="gramStart"/>
      <w:r w:rsidRPr="00501E28">
        <w:rPr>
          <w:rFonts w:ascii="Arial" w:hAnsi="Arial" w:cs="Arial"/>
        </w:rPr>
        <w:t>outras</w:t>
      </w:r>
      <w:proofErr w:type="gramEnd"/>
      <w:r w:rsidRPr="00501E28">
        <w:rPr>
          <w:rFonts w:ascii="Arial" w:hAnsi="Arial" w:cs="Arial"/>
        </w:rPr>
        <w:t xml:space="preserve"> providências</w:t>
      </w:r>
      <w:r w:rsidRPr="00E9006F">
        <w:rPr>
          <w:rFonts w:ascii="Arial" w:hAnsi="Arial" w:cs="Arial"/>
        </w:rPr>
        <w:t xml:space="preserve"> </w:t>
      </w:r>
    </w:p>
    <w:p w:rsidR="00501E28" w:rsidRDefault="00501E2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501E28" w:rsidRPr="00A07AC4" w:rsidRDefault="00501E28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A07AC4">
        <w:rPr>
          <w:rFonts w:ascii="Arial" w:hAnsi="Arial" w:cs="Arial"/>
          <w:b/>
        </w:rPr>
        <w:t>) Projeto de lei nº 070/2022</w:t>
      </w:r>
      <w:r>
        <w:rPr>
          <w:rFonts w:ascii="Arial" w:hAnsi="Arial" w:cs="Arial"/>
          <w:b/>
        </w:rPr>
        <w:t xml:space="preserve"> </w:t>
      </w:r>
      <w:r w:rsidRPr="00501E28">
        <w:rPr>
          <w:rFonts w:ascii="Arial" w:hAnsi="Arial" w:cs="Arial"/>
          <w:b/>
          <w:color w:val="FF0000"/>
        </w:rPr>
        <w:t>- 1ª VOTAÇÃO</w:t>
      </w:r>
    </w:p>
    <w:p w:rsidR="00501E28" w:rsidRPr="00A07AC4" w:rsidRDefault="00501E28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07AC4">
        <w:rPr>
          <w:rFonts w:ascii="Arial" w:hAnsi="Arial" w:cs="Arial"/>
        </w:rPr>
        <w:t xml:space="preserve">     Vereador</w:t>
      </w:r>
      <w:r w:rsidR="00FE775C">
        <w:rPr>
          <w:rFonts w:ascii="Arial" w:hAnsi="Arial" w:cs="Arial"/>
        </w:rPr>
        <w:t>es</w:t>
      </w:r>
      <w:bookmarkStart w:id="0" w:name="_GoBack"/>
      <w:bookmarkEnd w:id="0"/>
      <w:r w:rsidRPr="00A07AC4">
        <w:rPr>
          <w:rFonts w:ascii="Arial" w:hAnsi="Arial" w:cs="Arial"/>
        </w:rPr>
        <w:t xml:space="preserve"> Cristiano Gonçalves</w:t>
      </w:r>
      <w:r w:rsidR="00FE775C">
        <w:rPr>
          <w:rFonts w:ascii="Arial" w:hAnsi="Arial" w:cs="Arial"/>
        </w:rPr>
        <w:t xml:space="preserve">, Marly Coelho e </w:t>
      </w:r>
      <w:proofErr w:type="spellStart"/>
      <w:r w:rsidR="00FE775C">
        <w:rPr>
          <w:rFonts w:ascii="Arial" w:hAnsi="Arial" w:cs="Arial"/>
        </w:rPr>
        <w:t>Jamille</w:t>
      </w:r>
      <w:proofErr w:type="spellEnd"/>
      <w:r w:rsidR="00FE775C">
        <w:rPr>
          <w:rFonts w:ascii="Arial" w:hAnsi="Arial" w:cs="Arial"/>
        </w:rPr>
        <w:t xml:space="preserve"> </w:t>
      </w:r>
      <w:proofErr w:type="gramStart"/>
      <w:r w:rsidR="00FE775C">
        <w:rPr>
          <w:rFonts w:ascii="Arial" w:hAnsi="Arial" w:cs="Arial"/>
        </w:rPr>
        <w:t>Gomes</w:t>
      </w:r>
      <w:proofErr w:type="gramEnd"/>
    </w:p>
    <w:p w:rsidR="00501E28" w:rsidRDefault="00501E28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07AC4">
        <w:rPr>
          <w:rFonts w:ascii="Arial" w:hAnsi="Arial" w:cs="Arial"/>
        </w:rPr>
        <w:t xml:space="preserve">     Dispõe sobre a reserva de vagas exclusivas para gestantes e pessoas acompanhadas de</w:t>
      </w:r>
      <w:proofErr w:type="gramStart"/>
      <w:r w:rsidRPr="00A07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501E28" w:rsidRDefault="00501E28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 </w:t>
      </w:r>
      <w:proofErr w:type="gramStart"/>
      <w:r w:rsidRPr="00A07AC4">
        <w:rPr>
          <w:rFonts w:ascii="Arial" w:hAnsi="Arial" w:cs="Arial"/>
        </w:rPr>
        <w:t>criança</w:t>
      </w:r>
      <w:proofErr w:type="gramEnd"/>
      <w:r w:rsidRPr="00A07AC4">
        <w:rPr>
          <w:rFonts w:ascii="Arial" w:hAnsi="Arial" w:cs="Arial"/>
        </w:rPr>
        <w:t xml:space="preserve"> de colo nos estacionamentos em estabelecimentos comerciais ou de serviços no </w:t>
      </w:r>
    </w:p>
    <w:p w:rsidR="00501E28" w:rsidRDefault="00501E28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07AC4">
        <w:rPr>
          <w:rFonts w:ascii="Arial" w:hAnsi="Arial" w:cs="Arial"/>
        </w:rPr>
        <w:t xml:space="preserve">Município de Viçosa/MG e dá outras providências </w:t>
      </w:r>
    </w:p>
    <w:p w:rsidR="003871F0" w:rsidRDefault="003871F0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3871F0" w:rsidRDefault="003871F0" w:rsidP="00501E28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c) Projeto de lei nº 081/2022</w:t>
      </w:r>
    </w:p>
    <w:p w:rsidR="003871F0" w:rsidRDefault="003871F0" w:rsidP="00501E28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Prefeito Municipal</w:t>
      </w:r>
    </w:p>
    <w:p w:rsidR="003871F0" w:rsidRPr="003871F0" w:rsidRDefault="003871F0" w:rsidP="003871F0">
      <w:pPr>
        <w:spacing w:before="100" w:beforeAutospacing="1" w:after="100" w:afterAutospacing="1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Institui a Comissão Permanente de Tomada de Contas Especial e atribui gratificação aos seus membros</w:t>
      </w:r>
    </w:p>
    <w:p w:rsidR="00501E28" w:rsidRDefault="00501E2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501E28" w:rsidRPr="00501E28" w:rsidRDefault="003871F0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501E28" w:rsidRPr="00E5735F">
        <w:rPr>
          <w:rFonts w:ascii="Arial" w:hAnsi="Arial" w:cs="Arial"/>
          <w:b/>
          <w:sz w:val="24"/>
          <w:szCs w:val="24"/>
        </w:rPr>
        <w:t xml:space="preserve">) </w:t>
      </w:r>
      <w:r w:rsidR="00501E28">
        <w:rPr>
          <w:rFonts w:ascii="Arial" w:hAnsi="Arial" w:cs="Arial"/>
          <w:b/>
          <w:sz w:val="24"/>
          <w:szCs w:val="24"/>
        </w:rPr>
        <w:t>Projeto de L</w:t>
      </w:r>
      <w:r w:rsidR="00501E28" w:rsidRPr="00E5735F">
        <w:rPr>
          <w:rFonts w:ascii="Arial" w:hAnsi="Arial" w:cs="Arial"/>
          <w:b/>
          <w:sz w:val="24"/>
          <w:szCs w:val="24"/>
        </w:rPr>
        <w:t>ei nº 005/2023</w:t>
      </w:r>
      <w:r w:rsidR="00501E28">
        <w:rPr>
          <w:rFonts w:ascii="Arial" w:hAnsi="Arial" w:cs="Arial"/>
          <w:b/>
          <w:sz w:val="24"/>
          <w:szCs w:val="24"/>
        </w:rPr>
        <w:t xml:space="preserve"> </w:t>
      </w:r>
      <w:r w:rsidR="00501E28" w:rsidRPr="00501E28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501E28" w:rsidRPr="00E5735F" w:rsidRDefault="00501E28" w:rsidP="00501E2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Vereador Daniel Cabral e Vereadora Vanja Honorina Aguiar Albino</w:t>
      </w:r>
    </w:p>
    <w:p w:rsidR="00501E28" w:rsidRPr="00E5735F" w:rsidRDefault="00501E28" w:rsidP="00501E28">
      <w:pPr>
        <w:spacing w:before="100" w:beforeAutospacing="1" w:after="100" w:afterAutospacing="1" w:line="240" w:lineRule="auto"/>
        <w:ind w:left="284" w:right="567" w:hanging="284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Dispõe sobre a utilização do cordão de girassol como s</w:t>
      </w:r>
      <w:r>
        <w:rPr>
          <w:rFonts w:ascii="Arial" w:hAnsi="Arial" w:cs="Arial"/>
          <w:sz w:val="24"/>
          <w:szCs w:val="24"/>
        </w:rPr>
        <w:t xml:space="preserve">ímbolo para a identificação da </w:t>
      </w:r>
      <w:r w:rsidRPr="00E5735F">
        <w:rPr>
          <w:rFonts w:ascii="Arial" w:hAnsi="Arial" w:cs="Arial"/>
          <w:sz w:val="24"/>
          <w:szCs w:val="24"/>
        </w:rPr>
        <w:t xml:space="preserve">pessoa com deficiência oculta no município de Viçosa e dá outras providências </w:t>
      </w:r>
    </w:p>
    <w:p w:rsidR="00501E28" w:rsidRPr="00E5735F" w:rsidRDefault="00501E2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043838" w:rsidRPr="00E5735F" w:rsidRDefault="003871F0" w:rsidP="0004383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043838" w:rsidRPr="00E5735F">
        <w:rPr>
          <w:rFonts w:ascii="Arial" w:hAnsi="Arial" w:cs="Arial"/>
          <w:b/>
          <w:sz w:val="24"/>
          <w:szCs w:val="24"/>
        </w:rPr>
        <w:t>) Projeto de lei nº 006/2023</w:t>
      </w:r>
      <w:r w:rsidR="00D369A8" w:rsidRPr="00E5735F">
        <w:rPr>
          <w:rFonts w:ascii="Arial" w:hAnsi="Arial" w:cs="Arial"/>
          <w:b/>
          <w:sz w:val="24"/>
          <w:szCs w:val="24"/>
        </w:rPr>
        <w:t xml:space="preserve"> </w:t>
      </w:r>
      <w:r w:rsidR="00D369A8" w:rsidRPr="00E5735F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501E28">
        <w:rPr>
          <w:rFonts w:ascii="Arial" w:hAnsi="Arial" w:cs="Arial"/>
          <w:b/>
          <w:color w:val="FF0000"/>
          <w:sz w:val="24"/>
          <w:szCs w:val="24"/>
        </w:rPr>
        <w:t>2</w:t>
      </w:r>
      <w:r w:rsidR="00D369A8" w:rsidRPr="00E5735F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043838" w:rsidRPr="00E5735F" w:rsidRDefault="00043838" w:rsidP="0004383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Vereadora </w:t>
      </w:r>
      <w:proofErr w:type="spellStart"/>
      <w:r w:rsidRPr="00E5735F">
        <w:rPr>
          <w:rFonts w:ascii="Arial" w:hAnsi="Arial" w:cs="Arial"/>
          <w:sz w:val="24"/>
          <w:szCs w:val="24"/>
        </w:rPr>
        <w:t>Jamille</w:t>
      </w:r>
      <w:proofErr w:type="spellEnd"/>
      <w:r w:rsidRPr="00E5735F">
        <w:rPr>
          <w:rFonts w:ascii="Arial" w:hAnsi="Arial" w:cs="Arial"/>
          <w:sz w:val="24"/>
          <w:szCs w:val="24"/>
        </w:rPr>
        <w:t xml:space="preserve"> Gomes</w:t>
      </w:r>
    </w:p>
    <w:p w:rsidR="00043838" w:rsidRPr="00E5735F" w:rsidRDefault="00043838" w:rsidP="00E5735F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>Altera a Lei nº 2.627/2017, que autoriza o Poder Executivo a firmar convênio</w:t>
      </w:r>
      <w:proofErr w:type="gramStart"/>
      <w:r w:rsidRPr="00E5735F">
        <w:rPr>
          <w:rFonts w:ascii="Arial" w:hAnsi="Arial" w:cs="Arial"/>
          <w:sz w:val="24"/>
          <w:szCs w:val="24"/>
        </w:rPr>
        <w:t xml:space="preserve"> </w:t>
      </w:r>
      <w:r w:rsidR="00E5735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5735F">
        <w:rPr>
          <w:rFonts w:ascii="Arial" w:hAnsi="Arial" w:cs="Arial"/>
          <w:sz w:val="24"/>
          <w:szCs w:val="24"/>
        </w:rPr>
        <w:t xml:space="preserve">com a Associação dos Catadores de Viçosa (ACAT) e dá outras providências </w:t>
      </w:r>
    </w:p>
    <w:p w:rsidR="00043838" w:rsidRPr="00E5735F" w:rsidRDefault="0004383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9A74FC" w:rsidRPr="00E5735F" w:rsidRDefault="009A74FC" w:rsidP="009A74F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616F6" w:rsidRPr="00E5735F" w:rsidRDefault="005975B1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10</w:t>
      </w:r>
      <w:r w:rsidR="0004383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E5735F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E5735F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E5735F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E5735F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F60BC0" w:rsidRPr="00E5735F" w:rsidRDefault="00F60BC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Viçosa, </w:t>
      </w:r>
      <w:r w:rsidR="00501E28">
        <w:rPr>
          <w:rFonts w:ascii="Arial" w:hAnsi="Arial" w:cs="Arial"/>
          <w:sz w:val="24"/>
          <w:szCs w:val="24"/>
        </w:rPr>
        <w:t>21</w:t>
      </w:r>
      <w:r w:rsidR="00B93FAF" w:rsidRPr="00E5735F">
        <w:rPr>
          <w:rFonts w:ascii="Arial" w:hAnsi="Arial" w:cs="Arial"/>
          <w:sz w:val="24"/>
          <w:szCs w:val="24"/>
        </w:rPr>
        <w:t xml:space="preserve"> </w:t>
      </w:r>
      <w:r w:rsidR="00B308B6" w:rsidRPr="00E5735F">
        <w:rPr>
          <w:rFonts w:ascii="Arial" w:hAnsi="Arial" w:cs="Arial"/>
          <w:sz w:val="24"/>
          <w:szCs w:val="24"/>
        </w:rPr>
        <w:t xml:space="preserve">de </w:t>
      </w:r>
      <w:r w:rsidR="001D5C67" w:rsidRPr="00E5735F">
        <w:rPr>
          <w:rFonts w:ascii="Arial" w:hAnsi="Arial" w:cs="Arial"/>
          <w:sz w:val="24"/>
          <w:szCs w:val="24"/>
        </w:rPr>
        <w:t>março</w:t>
      </w:r>
      <w:r w:rsidR="00D34A02" w:rsidRPr="00E5735F">
        <w:rPr>
          <w:rFonts w:ascii="Arial" w:hAnsi="Arial" w:cs="Arial"/>
          <w:sz w:val="24"/>
          <w:szCs w:val="24"/>
        </w:rPr>
        <w:t xml:space="preserve"> </w:t>
      </w:r>
      <w:r w:rsidR="00122A26" w:rsidRPr="00E5735F">
        <w:rPr>
          <w:rFonts w:ascii="Arial" w:hAnsi="Arial" w:cs="Arial"/>
          <w:sz w:val="24"/>
          <w:szCs w:val="24"/>
        </w:rPr>
        <w:t>de 20</w:t>
      </w:r>
      <w:r w:rsidR="004648EF" w:rsidRPr="00E5735F">
        <w:rPr>
          <w:rFonts w:ascii="Arial" w:hAnsi="Arial" w:cs="Arial"/>
          <w:sz w:val="24"/>
          <w:szCs w:val="24"/>
        </w:rPr>
        <w:t>2</w:t>
      </w:r>
      <w:r w:rsidR="00FB5657" w:rsidRPr="00E5735F">
        <w:rPr>
          <w:rFonts w:ascii="Arial" w:hAnsi="Arial" w:cs="Arial"/>
          <w:sz w:val="24"/>
          <w:szCs w:val="24"/>
        </w:rPr>
        <w:t>3</w:t>
      </w:r>
      <w:r w:rsidR="005D4677" w:rsidRPr="00E5735F">
        <w:rPr>
          <w:rFonts w:ascii="Arial" w:hAnsi="Arial" w:cs="Arial"/>
          <w:sz w:val="24"/>
          <w:szCs w:val="24"/>
        </w:rPr>
        <w:t>.</w:t>
      </w:r>
    </w:p>
    <w:p w:rsidR="00E5735F" w:rsidRPr="00E5735F" w:rsidRDefault="00E5735F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A853C6" w:rsidRPr="00E5735F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V</w:t>
      </w:r>
      <w:r w:rsidR="00F7747F" w:rsidRPr="00E5735F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E5735F">
        <w:rPr>
          <w:rFonts w:ascii="Arial" w:hAnsi="Arial" w:cs="Arial"/>
          <w:b/>
          <w:sz w:val="24"/>
          <w:szCs w:val="24"/>
        </w:rPr>
        <w:t xml:space="preserve">Rafael Magalhães Cassimiro </w:t>
      </w:r>
    </w:p>
    <w:p w:rsidR="00E32154" w:rsidRPr="00E5735F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Presidente</w:t>
      </w:r>
    </w:p>
    <w:sectPr w:rsidR="00E32154" w:rsidRPr="00E5735F" w:rsidSect="00F60BC0">
      <w:headerReference w:type="default" r:id="rId9"/>
      <w:footerReference w:type="default" r:id="rId10"/>
      <w:pgSz w:w="11906" w:h="16838" w:code="9"/>
      <w:pgMar w:top="1418" w:right="849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07" w:rsidRDefault="00CC2407">
      <w:pPr>
        <w:spacing w:after="0" w:line="240" w:lineRule="auto"/>
      </w:pPr>
      <w:r>
        <w:separator/>
      </w:r>
    </w:p>
  </w:endnote>
  <w:endnote w:type="continuationSeparator" w:id="0">
    <w:p w:rsidR="00CC2407" w:rsidRDefault="00CC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07" w:rsidRDefault="00CC2407">
      <w:pPr>
        <w:spacing w:after="0" w:line="240" w:lineRule="auto"/>
      </w:pPr>
      <w:r>
        <w:separator/>
      </w:r>
    </w:p>
  </w:footnote>
  <w:footnote w:type="continuationSeparator" w:id="0">
    <w:p w:rsidR="00CC2407" w:rsidRDefault="00CC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1D18658" wp14:editId="7E1BA898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061FCC21" wp14:editId="0CE6B9AD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6"/>
  </w:num>
  <w:num w:numId="9">
    <w:abstractNumId w:val="15"/>
  </w:num>
  <w:num w:numId="10">
    <w:abstractNumId w:val="0"/>
  </w:num>
  <w:num w:numId="11">
    <w:abstractNumId w:val="13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6EB6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B287-F652-42C3-8422-139B3E96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OK</cp:lastModifiedBy>
  <cp:revision>45</cp:revision>
  <cp:lastPrinted>2023-03-09T11:35:00Z</cp:lastPrinted>
  <dcterms:created xsi:type="dcterms:W3CDTF">2022-12-20T11:06:00Z</dcterms:created>
  <dcterms:modified xsi:type="dcterms:W3CDTF">2023-03-21T18:45:00Z</dcterms:modified>
</cp:coreProperties>
</file>